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4F" w:rsidRDefault="00CA7D61" w:rsidP="00BE6D4F">
      <w:pPr>
        <w:jc w:val="center"/>
        <w:rPr>
          <w:rFonts w:ascii="Comic Sans MS" w:hAnsi="Comic Sans MS"/>
        </w:rPr>
      </w:pPr>
      <w:r>
        <w:rPr>
          <w:noProof/>
        </w:rPr>
        <w:drawing>
          <wp:anchor distT="0" distB="0" distL="114300" distR="114300" simplePos="0" relativeHeight="251658240" behindDoc="1" locked="0" layoutInCell="1" allowOverlap="1" wp14:anchorId="6710F866">
            <wp:simplePos x="0" y="0"/>
            <wp:positionH relativeFrom="rightMargin">
              <wp:posOffset>-276225</wp:posOffset>
            </wp:positionH>
            <wp:positionV relativeFrom="paragraph">
              <wp:posOffset>0</wp:posOffset>
            </wp:positionV>
            <wp:extent cx="825500" cy="857250"/>
            <wp:effectExtent l="0" t="0" r="0" b="0"/>
            <wp:wrapTight wrapText="bothSides">
              <wp:wrapPolygon edited="0">
                <wp:start x="0" y="0"/>
                <wp:lineTo x="0" y="21120"/>
                <wp:lineTo x="20935" y="21120"/>
                <wp:lineTo x="209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62597" t="13590" r="23000" b="59819"/>
                    <a:stretch/>
                  </pic:blipFill>
                  <pic:spPr bwMode="auto">
                    <a:xfrm>
                      <a:off x="0" y="0"/>
                      <a:ext cx="825500" cy="857250"/>
                    </a:xfrm>
                    <a:prstGeom prst="rect">
                      <a:avLst/>
                    </a:prstGeom>
                    <a:ln>
                      <a:noFill/>
                    </a:ln>
                    <a:extLst>
                      <a:ext uri="{53640926-AAD7-44D8-BBD7-CCE9431645EC}">
                        <a14:shadowObscured xmlns:a14="http://schemas.microsoft.com/office/drawing/2010/main"/>
                      </a:ext>
                    </a:extLst>
                  </pic:spPr>
                </pic:pic>
              </a:graphicData>
            </a:graphic>
          </wp:anchor>
        </w:drawing>
      </w:r>
      <w:r w:rsidR="00BE6D4F" w:rsidRPr="00BE6D4F">
        <w:rPr>
          <w:rFonts w:ascii="Comic Sans MS" w:hAnsi="Comic Sans MS"/>
        </w:rPr>
        <w:t>GILLFORD PATHWAYS CHARITY</w:t>
      </w:r>
    </w:p>
    <w:p w:rsidR="00CA7D61" w:rsidRDefault="00BE6D4F" w:rsidP="00BE6D4F">
      <w:pPr>
        <w:jc w:val="center"/>
        <w:rPr>
          <w:rFonts w:ascii="Comic Sans MS" w:hAnsi="Comic Sans MS"/>
        </w:rPr>
      </w:pPr>
      <w:r w:rsidRPr="00BE6D4F">
        <w:rPr>
          <w:rFonts w:ascii="Comic Sans MS" w:hAnsi="Comic Sans MS"/>
        </w:rPr>
        <w:t>Charity no. 1098899</w:t>
      </w:r>
      <w:r>
        <w:rPr>
          <w:rFonts w:ascii="Comic Sans MS" w:hAnsi="Comic Sans MS"/>
        </w:rPr>
        <w:t xml:space="preserve"> </w:t>
      </w:r>
    </w:p>
    <w:p w:rsidR="00BE6D4F" w:rsidRDefault="00BE6D4F" w:rsidP="00BE6D4F">
      <w:pPr>
        <w:jc w:val="center"/>
        <w:rPr>
          <w:rFonts w:ascii="Comic Sans MS" w:hAnsi="Comic Sans MS"/>
        </w:rPr>
      </w:pPr>
      <w:r w:rsidRPr="00BE6D4F">
        <w:rPr>
          <w:rFonts w:ascii="Comic Sans MS" w:hAnsi="Comic Sans MS"/>
        </w:rPr>
        <w:t>The Gillford Centre, Upperby Road, Carlisle, CA2 4JE</w:t>
      </w:r>
    </w:p>
    <w:p w:rsidR="00BE6D4F" w:rsidRDefault="00BE6D4F" w:rsidP="00BE6D4F">
      <w:pPr>
        <w:jc w:val="center"/>
        <w:rPr>
          <w:rFonts w:ascii="Comic Sans MS" w:hAnsi="Comic Sans MS"/>
        </w:rPr>
      </w:pPr>
      <w:r>
        <w:rPr>
          <w:rFonts w:ascii="Comic Sans MS" w:hAnsi="Comic Sans MS"/>
        </w:rPr>
        <w:t>Request Form</w:t>
      </w:r>
    </w:p>
    <w:p w:rsidR="00BE6D4F" w:rsidRDefault="00BE6D4F" w:rsidP="00BE6D4F">
      <w:pPr>
        <w:jc w:val="center"/>
        <w:rPr>
          <w:rFonts w:ascii="Comic Sans MS" w:hAnsi="Comic Sans MS"/>
        </w:rPr>
      </w:pPr>
    </w:p>
    <w:p w:rsidR="00BE6D4F" w:rsidRDefault="00BE6D4F" w:rsidP="00BE6D4F">
      <w:pPr>
        <w:rPr>
          <w:rFonts w:ascii="Comic Sans MS" w:hAnsi="Comic Sans MS"/>
        </w:rPr>
      </w:pPr>
      <w:r>
        <w:rPr>
          <w:rFonts w:ascii="Comic Sans MS" w:hAnsi="Comic Sans MS"/>
        </w:rPr>
        <w:t>Name:</w:t>
      </w:r>
    </w:p>
    <w:p w:rsidR="0061016B" w:rsidRDefault="00BE6D4F" w:rsidP="00BE6D4F">
      <w:pPr>
        <w:rPr>
          <w:rFonts w:ascii="Comic Sans MS" w:hAnsi="Comic Sans MS"/>
        </w:rPr>
      </w:pPr>
      <w:r>
        <w:rPr>
          <w:rFonts w:ascii="Comic Sans MS" w:hAnsi="Comic Sans MS"/>
        </w:rPr>
        <w:t>Date:</w:t>
      </w:r>
      <w:bookmarkStart w:id="0" w:name="_GoBack"/>
      <w:bookmarkEnd w:id="0"/>
    </w:p>
    <w:p w:rsidR="00BE6D4F" w:rsidRDefault="00BE6D4F" w:rsidP="00BE6D4F">
      <w:pPr>
        <w:rPr>
          <w:rFonts w:ascii="Comic Sans MS" w:hAnsi="Comic Sans MS"/>
        </w:rPr>
      </w:pPr>
      <w:r>
        <w:rPr>
          <w:rFonts w:ascii="Comic Sans MS" w:hAnsi="Comic Sans MS"/>
        </w:rPr>
        <w:t xml:space="preserve">Amount: </w:t>
      </w:r>
    </w:p>
    <w:p w:rsidR="00BE6D4F" w:rsidRDefault="00BE6D4F" w:rsidP="00BE6D4F">
      <w:pPr>
        <w:rPr>
          <w:rFonts w:ascii="Comic Sans MS" w:hAnsi="Comic Sans MS"/>
        </w:rPr>
      </w:pPr>
      <w:r>
        <w:rPr>
          <w:rFonts w:ascii="Comic Sans MS" w:hAnsi="Comic Sans MS"/>
        </w:rPr>
        <w:t>Description:</w:t>
      </w:r>
    </w:p>
    <w:p w:rsidR="00BE6D4F" w:rsidRDefault="00BE6D4F" w:rsidP="00BE6D4F">
      <w:pPr>
        <w:rPr>
          <w:rFonts w:ascii="Comic Sans MS" w:hAnsi="Comic Sans MS"/>
        </w:rPr>
      </w:pPr>
    </w:p>
    <w:p w:rsidR="00BE6D4F" w:rsidRDefault="00BE6D4F" w:rsidP="00BE6D4F">
      <w:pPr>
        <w:rPr>
          <w:rFonts w:ascii="Comic Sans MS" w:hAnsi="Comic Sans MS"/>
        </w:rPr>
      </w:pPr>
    </w:p>
    <w:p w:rsidR="00BE6D4F" w:rsidRDefault="00BE6D4F" w:rsidP="00BE6D4F">
      <w:pPr>
        <w:rPr>
          <w:rFonts w:ascii="Comic Sans MS" w:hAnsi="Comic Sans MS"/>
        </w:rPr>
      </w:pPr>
    </w:p>
    <w:p w:rsidR="00BE6D4F" w:rsidRDefault="00BE6D4F" w:rsidP="00BE6D4F">
      <w:pPr>
        <w:rPr>
          <w:rFonts w:ascii="Comic Sans MS" w:hAnsi="Comic Sans MS"/>
        </w:rPr>
      </w:pPr>
      <w:r>
        <w:rPr>
          <w:rFonts w:ascii="Comic Sans MS" w:hAnsi="Comic Sans MS"/>
        </w:rPr>
        <w:t xml:space="preserve">Date needed: </w:t>
      </w:r>
    </w:p>
    <w:p w:rsidR="00BE6D4F" w:rsidRDefault="00BE6D4F" w:rsidP="00BE6D4F">
      <w:pPr>
        <w:rPr>
          <w:rFonts w:ascii="Comic Sans MS" w:hAnsi="Comic Sans MS"/>
        </w:rPr>
      </w:pPr>
    </w:p>
    <w:p w:rsidR="00BE6D4F" w:rsidRDefault="00BE6D4F" w:rsidP="00BE6D4F">
      <w:pPr>
        <w:rPr>
          <w:rFonts w:ascii="Comic Sans MS" w:hAnsi="Comic Sans MS"/>
        </w:rPr>
      </w:pPr>
      <w:r>
        <w:rPr>
          <w:rFonts w:ascii="Comic Sans MS" w:hAnsi="Comic Sans MS"/>
        </w:rPr>
        <w:t>How does it link to our objectives?</w:t>
      </w:r>
      <w:r w:rsidR="0061016B">
        <w:rPr>
          <w:rFonts w:ascii="Comic Sans MS" w:hAnsi="Comic Sans MS"/>
        </w:rPr>
        <w:t xml:space="preserve"> (please highlight)</w:t>
      </w:r>
    </w:p>
    <w:p w:rsidR="00BE6D4F" w:rsidRDefault="00BE6D4F" w:rsidP="00BE6D4F">
      <w:pPr>
        <w:rPr>
          <w:rFonts w:ascii="Comic Sans MS" w:hAnsi="Comic Sans MS"/>
        </w:rPr>
      </w:pPr>
      <w:r>
        <w:rPr>
          <w:rFonts w:ascii="Comic Sans MS" w:hAnsi="Comic Sans MS"/>
        </w:rPr>
        <w:t xml:space="preserve">1. </w:t>
      </w:r>
      <w:r w:rsidRPr="00BE6D4F">
        <w:rPr>
          <w:rFonts w:ascii="Comic Sans MS" w:hAnsi="Comic Sans MS"/>
        </w:rPr>
        <w:t xml:space="preserve">TO ADVANCE THE EDUCATION OF THE PUPILS ATTENDING GILFORD CENTRE PUPIL REFERRAL UNIT, BY THE PROVISION OF FACILITIES FOR THE DAILY CARE AND RECREATION OF CHILDREN DURING OUT OF SCHOOL HOURS AND SCHOOL HOLIDAYS AND SUCH FINANCIAL SUPPORT AND OTHERWISE NOT ALREADY PROVIDED FROM STATUTORY FUNDS. </w:t>
      </w:r>
    </w:p>
    <w:p w:rsidR="00BE6D4F" w:rsidRDefault="00BE6D4F" w:rsidP="00BE6D4F">
      <w:pPr>
        <w:rPr>
          <w:rFonts w:ascii="Comic Sans MS" w:hAnsi="Comic Sans MS"/>
        </w:rPr>
      </w:pPr>
      <w:r w:rsidRPr="00BE6D4F">
        <w:rPr>
          <w:rFonts w:ascii="Comic Sans MS" w:hAnsi="Comic Sans MS"/>
        </w:rPr>
        <w:t>2. TO PROVIDE OR ASSIST IN THE PROVISION OF FACILITIES FOR RECREATION AND OTHER LEISURE TIME OCCUPATION IN THE INTERESTS OF SOCIAL WELFARE WITH THE OBJECT OF IMPROVING THE CONDITIONS OF LIFE OF THE SAID BENEFICIARIES.</w:t>
      </w:r>
    </w:p>
    <w:p w:rsidR="00BE6D4F" w:rsidRDefault="00BE6D4F" w:rsidP="00BE6D4F">
      <w:pPr>
        <w:rPr>
          <w:rFonts w:ascii="Comic Sans MS" w:hAnsi="Comic Sans MS"/>
        </w:rPr>
      </w:pPr>
    </w:p>
    <w:p w:rsidR="00BE6D4F" w:rsidRDefault="00BE6D4F" w:rsidP="00BE6D4F">
      <w:pPr>
        <w:rPr>
          <w:rFonts w:ascii="Comic Sans MS" w:hAnsi="Comic Sans MS"/>
        </w:rPr>
      </w:pPr>
    </w:p>
    <w:p w:rsidR="00BE6D4F" w:rsidRDefault="00BE6D4F" w:rsidP="00BE6D4F">
      <w:pPr>
        <w:rPr>
          <w:rFonts w:ascii="Comic Sans MS" w:hAnsi="Comic Sans MS"/>
        </w:rPr>
      </w:pPr>
    </w:p>
    <w:p w:rsidR="00BE6D4F" w:rsidRDefault="00BE6D4F" w:rsidP="00BE6D4F">
      <w:pPr>
        <w:rPr>
          <w:rFonts w:ascii="Comic Sans MS" w:hAnsi="Comic Sans MS"/>
        </w:rPr>
      </w:pPr>
    </w:p>
    <w:p w:rsidR="00BE6D4F" w:rsidRPr="00BE6D4F" w:rsidRDefault="00663F22" w:rsidP="00BE6D4F">
      <w:pPr>
        <w:rPr>
          <w:rFonts w:ascii="Comic Sans MS" w:hAnsi="Comic Sans MS"/>
        </w:rPr>
      </w:pPr>
      <w:r>
        <w:rPr>
          <w:rFonts w:ascii="Comic Sans MS" w:hAnsi="Comic Sans MS"/>
        </w:rPr>
        <w:t>Signed:</w:t>
      </w:r>
      <w:r w:rsidR="00BE6D4F">
        <w:rPr>
          <w:rFonts w:ascii="Comic Sans MS" w:hAnsi="Comic Sans MS"/>
        </w:rPr>
        <w:t xml:space="preserve"> </w:t>
      </w:r>
    </w:p>
    <w:sectPr w:rsidR="00BE6D4F" w:rsidRPr="00BE6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4F"/>
    <w:rsid w:val="0061016B"/>
    <w:rsid w:val="00663F22"/>
    <w:rsid w:val="00BE6D4F"/>
    <w:rsid w:val="00CA7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0798A-9449-461D-AC83-6A5E887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Henry</dc:creator>
  <cp:keywords/>
  <dc:description/>
  <cp:lastModifiedBy>Richard Telford</cp:lastModifiedBy>
  <cp:revision>4</cp:revision>
  <cp:lastPrinted>2019-02-08T11:49:00Z</cp:lastPrinted>
  <dcterms:created xsi:type="dcterms:W3CDTF">2019-02-08T10:19:00Z</dcterms:created>
  <dcterms:modified xsi:type="dcterms:W3CDTF">2020-12-03T16:17:00Z</dcterms:modified>
</cp:coreProperties>
</file>